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2" w:rsidRPr="00207680" w:rsidRDefault="00657627" w:rsidP="00207680">
      <w:pPr>
        <w:spacing w:line="360" w:lineRule="auto"/>
        <w:jc w:val="center"/>
        <w:rPr>
          <w:b/>
          <w:sz w:val="24"/>
          <w:szCs w:val="24"/>
        </w:rPr>
      </w:pPr>
      <w:r w:rsidRPr="00207680">
        <w:rPr>
          <w:rFonts w:hint="eastAsia"/>
          <w:b/>
          <w:sz w:val="24"/>
          <w:szCs w:val="24"/>
        </w:rPr>
        <w:t>承</w:t>
      </w:r>
      <w:r w:rsidRPr="00207680">
        <w:rPr>
          <w:rFonts w:hint="eastAsia"/>
          <w:b/>
          <w:sz w:val="24"/>
          <w:szCs w:val="24"/>
        </w:rPr>
        <w:t xml:space="preserve"> </w:t>
      </w:r>
      <w:r w:rsidRPr="00207680">
        <w:rPr>
          <w:rFonts w:hint="eastAsia"/>
          <w:b/>
          <w:sz w:val="24"/>
          <w:szCs w:val="24"/>
        </w:rPr>
        <w:t>诺</w:t>
      </w:r>
      <w:r w:rsidRPr="00207680">
        <w:rPr>
          <w:rFonts w:hint="eastAsia"/>
          <w:b/>
          <w:sz w:val="24"/>
          <w:szCs w:val="24"/>
        </w:rPr>
        <w:t xml:space="preserve"> </w:t>
      </w:r>
      <w:r w:rsidRPr="00207680">
        <w:rPr>
          <w:rFonts w:hint="eastAsia"/>
          <w:b/>
          <w:sz w:val="24"/>
          <w:szCs w:val="24"/>
        </w:rPr>
        <w:t>函</w:t>
      </w:r>
    </w:p>
    <w:p w:rsidR="00657627" w:rsidRPr="00207680" w:rsidRDefault="00657627" w:rsidP="00207680">
      <w:pPr>
        <w:spacing w:line="360" w:lineRule="auto"/>
        <w:rPr>
          <w:sz w:val="24"/>
          <w:szCs w:val="24"/>
        </w:rPr>
      </w:pPr>
      <w:r w:rsidRPr="00207680">
        <w:rPr>
          <w:rFonts w:hint="eastAsia"/>
          <w:sz w:val="24"/>
          <w:szCs w:val="24"/>
        </w:rPr>
        <w:t>华润万家有限公司：</w:t>
      </w:r>
    </w:p>
    <w:p w:rsidR="00657627" w:rsidRDefault="00657627" w:rsidP="00207680">
      <w:pPr>
        <w:shd w:val="clear" w:color="auto" w:fill="FFFFFF"/>
        <w:spacing w:line="360" w:lineRule="auto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07680">
        <w:rPr>
          <w:rFonts w:hint="eastAsia"/>
          <w:sz w:val="24"/>
          <w:szCs w:val="24"/>
        </w:rPr>
        <w:t xml:space="preserve">    </w:t>
      </w:r>
      <w:r w:rsidRPr="00207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XXXXX</w:t>
      </w:r>
      <w:r w:rsidRPr="00207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有限公司（以下简称“我司”）</w:t>
      </w:r>
      <w:r w:rsidRPr="00207680">
        <w:rPr>
          <w:rFonts w:ascii="Arial" w:eastAsia="宋体" w:hAnsi="Arial" w:cs="Arial"/>
          <w:color w:val="333333"/>
          <w:kern w:val="0"/>
          <w:sz w:val="24"/>
          <w:szCs w:val="24"/>
        </w:rPr>
        <w:t>参加</w:t>
      </w:r>
      <w:r w:rsidRPr="00207680">
        <w:rPr>
          <w:rFonts w:hint="eastAsia"/>
          <w:sz w:val="24"/>
          <w:szCs w:val="24"/>
        </w:rPr>
        <w:t>华润万家有限公司</w:t>
      </w:r>
      <w:r w:rsidRPr="00207680">
        <w:rPr>
          <w:rFonts w:hint="eastAsia"/>
          <w:sz w:val="24"/>
          <w:szCs w:val="24"/>
        </w:rPr>
        <w:t>20XX</w:t>
      </w:r>
      <w:r w:rsidRPr="00207680">
        <w:rPr>
          <w:rFonts w:hint="eastAsia"/>
          <w:sz w:val="24"/>
          <w:szCs w:val="24"/>
        </w:rPr>
        <w:t>年</w:t>
      </w:r>
      <w:r w:rsidRPr="00207680">
        <w:rPr>
          <w:rFonts w:hint="eastAsia"/>
          <w:sz w:val="24"/>
          <w:szCs w:val="24"/>
        </w:rPr>
        <w:t>xxx</w:t>
      </w:r>
      <w:r w:rsidRPr="00207680">
        <w:rPr>
          <w:rFonts w:hint="eastAsia"/>
          <w:sz w:val="24"/>
          <w:szCs w:val="24"/>
        </w:rPr>
        <w:t>项目商品对外公开</w:t>
      </w:r>
      <w:r w:rsidR="00A51E8E">
        <w:rPr>
          <w:rFonts w:hint="eastAsia"/>
          <w:sz w:val="24"/>
          <w:szCs w:val="24"/>
        </w:rPr>
        <w:t>询价</w:t>
      </w:r>
      <w:r w:rsidRPr="00207680">
        <w:rPr>
          <w:rFonts w:ascii="Arial" w:eastAsia="宋体" w:hAnsi="Arial" w:cs="Arial"/>
          <w:color w:val="333333"/>
          <w:kern w:val="0"/>
          <w:sz w:val="24"/>
          <w:szCs w:val="24"/>
        </w:rPr>
        <w:t>活动</w:t>
      </w:r>
      <w:r w:rsidRPr="00207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，我司承诺</w:t>
      </w:r>
      <w:r w:rsidRPr="00207680">
        <w:rPr>
          <w:rFonts w:ascii="Arial" w:eastAsia="宋体" w:hAnsi="Arial" w:cs="Arial"/>
          <w:color w:val="333333"/>
          <w:kern w:val="0"/>
          <w:sz w:val="24"/>
          <w:szCs w:val="24"/>
        </w:rPr>
        <w:t>具备下列条件：</w:t>
      </w:r>
    </w:p>
    <w:p w:rsidR="00EB0AAB" w:rsidRPr="000458AA" w:rsidRDefault="000458AA" w:rsidP="000458AA">
      <w:pPr>
        <w:shd w:val="clear" w:color="auto" w:fill="FFFFFF"/>
        <w:spacing w:line="360" w:lineRule="auto"/>
        <w:ind w:firstLineChars="150" w:firstLine="36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上一年度（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20XX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年）销售额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XXXX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万元（含税，按销售税完税金额计），现</w:t>
      </w:r>
      <w:r w:rsidR="00E17EF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可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提供</w:t>
      </w:r>
      <w:r w:rsidR="00E17EF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如下资料予以证明</w:t>
      </w:r>
      <w:r w:rsidR="00EB0AAB"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（勾选）：</w:t>
      </w:r>
    </w:p>
    <w:p w:rsidR="006D23D7" w:rsidRPr="00452928" w:rsidRDefault="006A7320" w:rsidP="00452928">
      <w:pPr>
        <w:shd w:val="clear" w:color="auto" w:fill="FFFFFF"/>
        <w:spacing w:line="360" w:lineRule="auto"/>
        <w:ind w:firstLineChars="500" w:firstLine="120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1.1</w:t>
      </w:r>
      <w:r w:rsidR="00452928"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中华人民共和国税收完税证明</w:t>
      </w:r>
      <w:r w:rsidR="00EB0AAB"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</w:t>
      </w:r>
      <w:r w:rsidR="00EB0AAB"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</w:t>
      </w:r>
      <w:r w:rsidR="00EB0AAB"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  <w:r w:rsidR="006D23D7" w:rsidRPr="0045292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</w:p>
    <w:p w:rsidR="006D23D7" w:rsidRDefault="006A7320" w:rsidP="006D23D7">
      <w:pPr>
        <w:pStyle w:val="a3"/>
        <w:shd w:val="clear" w:color="auto" w:fill="FFFFFF"/>
        <w:spacing w:line="360" w:lineRule="auto"/>
        <w:ind w:left="1199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1.2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上市公司年报（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  <w:r w:rsidR="006D23D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</w:p>
    <w:p w:rsidR="006D23D7" w:rsidRDefault="006A7320" w:rsidP="006D23D7">
      <w:pPr>
        <w:pStyle w:val="a3"/>
        <w:shd w:val="clear" w:color="auto" w:fill="FFFFFF"/>
        <w:spacing w:line="360" w:lineRule="auto"/>
        <w:ind w:left="1199" w:firstLineChars="0" w:firstLine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1.3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第三方审计报告（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  </w:t>
      </w:r>
      <w:r w:rsidR="00EB0AAB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</w:t>
      </w:r>
      <w:r w:rsidR="006D23D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</w:p>
    <w:p w:rsidR="00657627" w:rsidRPr="00657627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具有独立承担民事责任的能力；</w:t>
      </w:r>
    </w:p>
    <w:p w:rsidR="00657627" w:rsidRPr="00657627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具有良好的商业信誉和健全的财务会计制度；</w:t>
      </w:r>
    </w:p>
    <w:p w:rsidR="00657627" w:rsidRPr="00657627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具有履行</w:t>
      </w:r>
      <w:r w:rsidR="004A61AA" w:rsidRPr="00207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项目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所必需的</w:t>
      </w:r>
      <w:r w:rsidR="004A61AA" w:rsidRPr="0020768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生产、经营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设备和专业技术能力；</w:t>
      </w:r>
    </w:p>
    <w:p w:rsidR="00657627" w:rsidRPr="00657627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="00657627" w:rsidRPr="00657627">
        <w:rPr>
          <w:rFonts w:ascii="Arial" w:eastAsia="宋体" w:hAnsi="Arial" w:cs="Arial"/>
          <w:color w:val="333333"/>
          <w:kern w:val="0"/>
          <w:sz w:val="24"/>
          <w:szCs w:val="24"/>
        </w:rPr>
        <w:t>有依法缴纳税收和社会保障资金的良好记录；</w:t>
      </w:r>
    </w:p>
    <w:p w:rsidR="000458AA" w:rsidRPr="000458AA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、</w:t>
      </w:r>
      <w:r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在近三年的经营活动中无质量及安全事故、违法、违规或</w:t>
      </w:r>
      <w:proofErr w:type="gramStart"/>
      <w:r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不</w:t>
      </w:r>
      <w:proofErr w:type="gramEnd"/>
      <w:r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诚信履约记录，内容如下：</w:t>
      </w:r>
      <w:r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</w:p>
    <w:p w:rsidR="000458AA" w:rsidRPr="00876024" w:rsidRDefault="000458AA" w:rsidP="000458AA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6.</w:t>
      </w:r>
      <w:r w:rsidRPr="000458A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1)     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>被华润万家评为不合格供应商或与华润万家有经济纠纷的单位取消</w:t>
      </w:r>
      <w:r w:rsidR="00A51E8E">
        <w:rPr>
          <w:rFonts w:ascii="Arial" w:eastAsia="宋体" w:hAnsi="Arial" w:cs="Arial" w:hint="eastAsia"/>
          <w:kern w:val="0"/>
          <w:sz w:val="24"/>
          <w:szCs w:val="24"/>
        </w:rPr>
        <w:t>询价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>资格。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</w:p>
    <w:p w:rsidR="006D23D7" w:rsidRPr="00876024" w:rsidRDefault="006D23D7" w:rsidP="006D23D7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6024">
        <w:rPr>
          <w:rFonts w:ascii="Arial" w:eastAsia="宋体" w:hAnsi="Arial" w:cs="Arial" w:hint="eastAsia"/>
          <w:kern w:val="0"/>
          <w:sz w:val="24"/>
          <w:szCs w:val="24"/>
        </w:rPr>
        <w:t>6.</w:t>
      </w:r>
      <w:r w:rsidR="00BF309A">
        <w:rPr>
          <w:rFonts w:ascii="Arial" w:eastAsia="宋体" w:hAnsi="Arial" w:cs="Arial" w:hint="eastAsia"/>
          <w:kern w:val="0"/>
          <w:sz w:val="24"/>
          <w:szCs w:val="24"/>
        </w:rPr>
        <w:t>2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 xml:space="preserve">)    </w:t>
      </w:r>
      <w:r w:rsidR="00876024" w:rsidRPr="00876024">
        <w:rPr>
          <w:rFonts w:ascii="Arial" w:eastAsia="宋体" w:hAnsi="Arial" w:cs="Arial" w:hint="eastAsia"/>
          <w:kern w:val="0"/>
          <w:sz w:val="24"/>
          <w:szCs w:val="24"/>
        </w:rPr>
        <w:t>“信用中国”网站（</w:t>
      </w:r>
      <w:r w:rsidR="00876024" w:rsidRPr="00876024">
        <w:rPr>
          <w:rFonts w:ascii="Arial" w:eastAsia="宋体" w:hAnsi="Arial" w:cs="Arial" w:hint="eastAsia"/>
          <w:kern w:val="0"/>
          <w:sz w:val="24"/>
          <w:szCs w:val="24"/>
        </w:rPr>
        <w:t>www.creditchina.gov.cn</w:t>
      </w:r>
      <w:r w:rsidR="00876024" w:rsidRPr="00876024">
        <w:rPr>
          <w:rFonts w:ascii="Arial" w:eastAsia="宋体" w:hAnsi="Arial" w:cs="Arial" w:hint="eastAsia"/>
          <w:kern w:val="0"/>
          <w:sz w:val="24"/>
          <w:szCs w:val="24"/>
        </w:rPr>
        <w:t>）或各级信用信息共享平台</w:t>
      </w:r>
      <w:r w:rsidR="00876024">
        <w:rPr>
          <w:rFonts w:ascii="Arial" w:eastAsia="宋体" w:hAnsi="Arial" w:cs="Arial" w:hint="eastAsia"/>
          <w:kern w:val="0"/>
          <w:sz w:val="24"/>
          <w:szCs w:val="24"/>
        </w:rPr>
        <w:t>中</w:t>
      </w:r>
      <w:r w:rsidR="00876024" w:rsidRPr="00876024">
        <w:rPr>
          <w:rFonts w:ascii="Arial" w:eastAsia="宋体" w:hAnsi="Arial" w:cs="Arial" w:hint="eastAsia"/>
          <w:kern w:val="0"/>
          <w:sz w:val="24"/>
          <w:szCs w:val="24"/>
        </w:rPr>
        <w:t>列入失信被执行人名单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>等）</w:t>
      </w:r>
      <w:r w:rsidR="00E17EF7" w:rsidRPr="00876024">
        <w:rPr>
          <w:rFonts w:ascii="Arial" w:eastAsia="宋体" w:hAnsi="Arial" w:cs="Arial" w:hint="eastAsia"/>
          <w:kern w:val="0"/>
          <w:sz w:val="24"/>
          <w:szCs w:val="24"/>
        </w:rPr>
        <w:t>。</w:t>
      </w:r>
    </w:p>
    <w:p w:rsidR="006D23D7" w:rsidRPr="00876024" w:rsidRDefault="006D23D7" w:rsidP="006D23D7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6024">
        <w:rPr>
          <w:rFonts w:ascii="Arial" w:eastAsia="宋体" w:hAnsi="Arial" w:cs="Arial" w:hint="eastAsia"/>
          <w:kern w:val="0"/>
          <w:sz w:val="24"/>
          <w:szCs w:val="24"/>
        </w:rPr>
        <w:t>6.</w:t>
      </w:r>
      <w:r w:rsidR="00BF309A">
        <w:rPr>
          <w:rFonts w:ascii="Arial" w:eastAsia="宋体" w:hAnsi="Arial" w:cs="Arial" w:hint="eastAsia"/>
          <w:kern w:val="0"/>
          <w:sz w:val="24"/>
          <w:szCs w:val="24"/>
        </w:rPr>
        <w:t>3</w:t>
      </w:r>
      <w:bookmarkStart w:id="0" w:name="_GoBack"/>
      <w:bookmarkEnd w:id="0"/>
      <w:r w:rsidRPr="00876024">
        <w:rPr>
          <w:rFonts w:ascii="Arial" w:eastAsia="宋体" w:hAnsi="Arial" w:cs="Arial" w:hint="eastAsia"/>
          <w:kern w:val="0"/>
          <w:sz w:val="24"/>
          <w:szCs w:val="24"/>
        </w:rPr>
        <w:t xml:space="preserve">)    </w:t>
      </w:r>
      <w:r w:rsidRPr="00876024">
        <w:rPr>
          <w:rFonts w:ascii="Arial" w:eastAsia="宋体" w:hAnsi="Arial" w:cs="Arial" w:hint="eastAsia"/>
          <w:kern w:val="0"/>
          <w:sz w:val="24"/>
          <w:szCs w:val="24"/>
        </w:rPr>
        <w:t>无行贿、提供不正当利益的行为</w:t>
      </w:r>
      <w:r w:rsidR="00E17EF7" w:rsidRPr="00876024">
        <w:rPr>
          <w:rFonts w:ascii="Arial" w:eastAsia="宋体" w:hAnsi="Arial" w:cs="Arial" w:hint="eastAsia"/>
          <w:kern w:val="0"/>
          <w:sz w:val="24"/>
          <w:szCs w:val="24"/>
        </w:rPr>
        <w:t>。</w:t>
      </w:r>
    </w:p>
    <w:p w:rsidR="00657627" w:rsidRDefault="00B7000D" w:rsidP="006D23D7">
      <w:pPr>
        <w:spacing w:line="360" w:lineRule="auto"/>
        <w:ind w:firstLine="480"/>
        <w:rPr>
          <w:sz w:val="24"/>
          <w:szCs w:val="24"/>
        </w:rPr>
      </w:pPr>
      <w:r w:rsidRPr="00876024">
        <w:rPr>
          <w:rFonts w:hint="eastAsia"/>
          <w:sz w:val="24"/>
          <w:szCs w:val="24"/>
        </w:rPr>
        <w:t>如经</w:t>
      </w:r>
      <w:r w:rsidR="00207680" w:rsidRPr="00876024">
        <w:rPr>
          <w:rFonts w:hint="eastAsia"/>
          <w:sz w:val="24"/>
          <w:szCs w:val="24"/>
        </w:rPr>
        <w:t>华润万家有限公司</w:t>
      </w:r>
      <w:r w:rsidRPr="00876024">
        <w:rPr>
          <w:rFonts w:hint="eastAsia"/>
          <w:sz w:val="24"/>
          <w:szCs w:val="24"/>
        </w:rPr>
        <w:t>查核，</w:t>
      </w:r>
      <w:r w:rsidR="00E17EF7" w:rsidRPr="00876024">
        <w:rPr>
          <w:rFonts w:hint="eastAsia"/>
          <w:sz w:val="24"/>
          <w:szCs w:val="24"/>
        </w:rPr>
        <w:t>有违法</w:t>
      </w:r>
      <w:r w:rsidR="00207680" w:rsidRPr="00876024">
        <w:rPr>
          <w:rFonts w:hint="eastAsia"/>
          <w:sz w:val="24"/>
          <w:szCs w:val="24"/>
        </w:rPr>
        <w:t>以上问题的，我司愿意承担一切责任，谢谢。</w:t>
      </w:r>
    </w:p>
    <w:p w:rsidR="006D23D7" w:rsidRPr="006D23D7" w:rsidRDefault="006D23D7" w:rsidP="006D23D7">
      <w:pPr>
        <w:spacing w:line="360" w:lineRule="auto"/>
        <w:ind w:firstLine="480"/>
        <w:rPr>
          <w:sz w:val="24"/>
          <w:szCs w:val="24"/>
        </w:rPr>
      </w:pPr>
    </w:p>
    <w:p w:rsidR="00207680" w:rsidRPr="00207680" w:rsidRDefault="00207680" w:rsidP="00207680">
      <w:pPr>
        <w:spacing w:line="360" w:lineRule="auto"/>
        <w:jc w:val="right"/>
        <w:rPr>
          <w:sz w:val="24"/>
          <w:szCs w:val="24"/>
        </w:rPr>
      </w:pPr>
      <w:r w:rsidRPr="00207680">
        <w:rPr>
          <w:rFonts w:hint="eastAsia"/>
          <w:sz w:val="24"/>
          <w:szCs w:val="24"/>
        </w:rPr>
        <w:t>XXXXX</w:t>
      </w:r>
      <w:r w:rsidRPr="00207680">
        <w:rPr>
          <w:rFonts w:hint="eastAsia"/>
          <w:sz w:val="24"/>
          <w:szCs w:val="24"/>
        </w:rPr>
        <w:t>有限公司</w:t>
      </w:r>
    </w:p>
    <w:p w:rsidR="00207680" w:rsidRPr="00207680" w:rsidRDefault="00207680" w:rsidP="00207680">
      <w:pPr>
        <w:spacing w:line="360" w:lineRule="auto"/>
        <w:ind w:firstLineChars="100" w:firstLine="240"/>
        <w:jc w:val="right"/>
        <w:rPr>
          <w:sz w:val="24"/>
          <w:szCs w:val="24"/>
        </w:rPr>
      </w:pPr>
      <w:r w:rsidRPr="00207680">
        <w:rPr>
          <w:rFonts w:hint="eastAsia"/>
          <w:sz w:val="24"/>
          <w:szCs w:val="24"/>
        </w:rPr>
        <w:t>年</w:t>
      </w:r>
      <w:r w:rsidRPr="00207680">
        <w:rPr>
          <w:rFonts w:hint="eastAsia"/>
          <w:sz w:val="24"/>
          <w:szCs w:val="24"/>
        </w:rPr>
        <w:t xml:space="preserve"> </w:t>
      </w:r>
      <w:r w:rsidR="000458AA">
        <w:rPr>
          <w:rFonts w:hint="eastAsia"/>
          <w:sz w:val="24"/>
          <w:szCs w:val="24"/>
        </w:rPr>
        <w:t xml:space="preserve">  </w:t>
      </w:r>
      <w:r w:rsidRPr="00207680">
        <w:rPr>
          <w:rFonts w:hint="eastAsia"/>
          <w:sz w:val="24"/>
          <w:szCs w:val="24"/>
        </w:rPr>
        <w:t>月</w:t>
      </w:r>
      <w:r w:rsidRPr="00207680">
        <w:rPr>
          <w:rFonts w:hint="eastAsia"/>
          <w:sz w:val="24"/>
          <w:szCs w:val="24"/>
        </w:rPr>
        <w:t xml:space="preserve"> </w:t>
      </w:r>
      <w:r w:rsidR="000458AA">
        <w:rPr>
          <w:rFonts w:hint="eastAsia"/>
          <w:sz w:val="24"/>
          <w:szCs w:val="24"/>
        </w:rPr>
        <w:t xml:space="preserve"> </w:t>
      </w:r>
      <w:r w:rsidRPr="00207680">
        <w:rPr>
          <w:rFonts w:hint="eastAsia"/>
          <w:sz w:val="24"/>
          <w:szCs w:val="24"/>
        </w:rPr>
        <w:t>日</w:t>
      </w:r>
    </w:p>
    <w:sectPr w:rsidR="00207680" w:rsidRPr="00207680" w:rsidSect="006D23D7">
      <w:pgSz w:w="11906" w:h="16838"/>
      <w:pgMar w:top="1440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91" w:rsidRDefault="009D3191" w:rsidP="006D23D7">
      <w:r>
        <w:separator/>
      </w:r>
    </w:p>
  </w:endnote>
  <w:endnote w:type="continuationSeparator" w:id="0">
    <w:p w:rsidR="009D3191" w:rsidRDefault="009D3191" w:rsidP="006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91" w:rsidRDefault="009D3191" w:rsidP="006D23D7">
      <w:r>
        <w:separator/>
      </w:r>
    </w:p>
  </w:footnote>
  <w:footnote w:type="continuationSeparator" w:id="0">
    <w:p w:rsidR="009D3191" w:rsidRDefault="009D3191" w:rsidP="006D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896"/>
    <w:multiLevelType w:val="hybridMultilevel"/>
    <w:tmpl w:val="A8BE0016"/>
    <w:lvl w:ilvl="0" w:tplc="0409000F">
      <w:start w:val="1"/>
      <w:numFmt w:val="decimal"/>
      <w:lvlText w:val="%1."/>
      <w:lvlJc w:val="left"/>
      <w:pPr>
        <w:ind w:left="899" w:hanging="420"/>
      </w:p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">
    <w:nsid w:val="14727E25"/>
    <w:multiLevelType w:val="hybridMultilevel"/>
    <w:tmpl w:val="1D62BFD4"/>
    <w:lvl w:ilvl="0" w:tplc="4B7AFB58">
      <w:start w:val="1"/>
      <w:numFmt w:val="japaneseCounting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2">
    <w:nsid w:val="39262DC6"/>
    <w:multiLevelType w:val="hybridMultilevel"/>
    <w:tmpl w:val="A5AEA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8"/>
    <w:rsid w:val="00024701"/>
    <w:rsid w:val="000458AA"/>
    <w:rsid w:val="00096131"/>
    <w:rsid w:val="00207496"/>
    <w:rsid w:val="00207680"/>
    <w:rsid w:val="00420B83"/>
    <w:rsid w:val="00426568"/>
    <w:rsid w:val="00452928"/>
    <w:rsid w:val="004A61AA"/>
    <w:rsid w:val="005422EA"/>
    <w:rsid w:val="00657627"/>
    <w:rsid w:val="006A7320"/>
    <w:rsid w:val="006D23D7"/>
    <w:rsid w:val="00876024"/>
    <w:rsid w:val="00930C42"/>
    <w:rsid w:val="009D3191"/>
    <w:rsid w:val="00A16BE8"/>
    <w:rsid w:val="00A51E8E"/>
    <w:rsid w:val="00B7000D"/>
    <w:rsid w:val="00BF309A"/>
    <w:rsid w:val="00E17EF7"/>
    <w:rsid w:val="00E24B4F"/>
    <w:rsid w:val="00EB0AAB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2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2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2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2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Company>crv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laiyanghui</dc:creator>
  <cp:lastModifiedBy>赖阳辉</cp:lastModifiedBy>
  <cp:revision>6</cp:revision>
  <cp:lastPrinted>2020-05-11T08:03:00Z</cp:lastPrinted>
  <dcterms:created xsi:type="dcterms:W3CDTF">2020-05-13T00:51:00Z</dcterms:created>
  <dcterms:modified xsi:type="dcterms:W3CDTF">2022-06-17T01:49:00Z</dcterms:modified>
</cp:coreProperties>
</file>