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55" w:rsidRPr="00345655" w:rsidRDefault="00345655" w:rsidP="00345655">
      <w:pPr>
        <w:widowControl/>
        <w:adjustRightInd w:val="0"/>
        <w:snapToGrid w:val="0"/>
        <w:spacing w:line="300" w:lineRule="auto"/>
        <w:jc w:val="center"/>
        <w:rPr>
          <w:rFonts w:ascii="微软雅黑" w:eastAsia="微软雅黑" w:hAnsi="微软雅黑"/>
          <w:b/>
          <w:color w:val="000000"/>
          <w:kern w:val="0"/>
          <w:sz w:val="24"/>
        </w:rPr>
      </w:pPr>
      <w:r w:rsidRPr="00345655">
        <w:rPr>
          <w:rFonts w:ascii="微软雅黑" w:eastAsia="微软雅黑" w:hAnsi="微软雅黑" w:hint="eastAsia"/>
          <w:b/>
          <w:color w:val="000000"/>
          <w:kern w:val="0"/>
          <w:sz w:val="24"/>
        </w:rPr>
        <w:t>华润万家企业及旗下各品牌（不含ole及BLT）设计(</w:t>
      </w:r>
      <w:r w:rsidR="00F833F8">
        <w:rPr>
          <w:rFonts w:ascii="微软雅黑" w:eastAsia="微软雅黑" w:hAnsi="微软雅黑" w:hint="eastAsia"/>
          <w:b/>
          <w:color w:val="000000"/>
          <w:kern w:val="0"/>
          <w:sz w:val="24"/>
        </w:rPr>
        <w:t>标段三</w:t>
      </w:r>
      <w:r w:rsidRPr="00345655">
        <w:rPr>
          <w:rFonts w:ascii="微软雅黑" w:eastAsia="微软雅黑" w:hAnsi="微软雅黑" w:hint="eastAsia"/>
          <w:b/>
          <w:color w:val="000000"/>
          <w:kern w:val="0"/>
          <w:sz w:val="24"/>
        </w:rPr>
        <w:t>:</w:t>
      </w:r>
      <w:r w:rsidR="00BB43A9" w:rsidRPr="00BB43A9">
        <w:rPr>
          <w:rFonts w:ascii="微软雅黑" w:eastAsia="微软雅黑" w:hAnsi="微软雅黑" w:hint="eastAsia"/>
          <w:b/>
          <w:color w:val="000000"/>
          <w:kern w:val="0"/>
          <w:sz w:val="24"/>
        </w:rPr>
        <w:t xml:space="preserve"> IP形象</w:t>
      </w:r>
      <w:r w:rsidRPr="00345655">
        <w:rPr>
          <w:rFonts w:ascii="微软雅黑" w:eastAsia="微软雅黑" w:hAnsi="微软雅黑" w:hint="eastAsia"/>
          <w:b/>
          <w:color w:val="000000"/>
          <w:kern w:val="0"/>
          <w:sz w:val="24"/>
        </w:rPr>
        <w:t>设计)</w:t>
      </w:r>
    </w:p>
    <w:p w:rsidR="00345655" w:rsidRPr="00345655" w:rsidRDefault="00345655" w:rsidP="004E34E2">
      <w:pPr>
        <w:widowControl/>
        <w:adjustRightInd w:val="0"/>
        <w:snapToGrid w:val="0"/>
        <w:spacing w:line="300" w:lineRule="auto"/>
        <w:jc w:val="left"/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 w:rsidRPr="00345655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服务</w:t>
      </w:r>
      <w:r w:rsidRPr="00345655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要求</w:t>
      </w:r>
      <w:r w:rsidRPr="00345655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:</w:t>
      </w:r>
    </w:p>
    <w:p w:rsidR="00BB43A9" w:rsidRPr="00020E7B" w:rsidRDefault="00BB43A9" w:rsidP="00BB43A9">
      <w:pPr>
        <w:pStyle w:val="a5"/>
        <w:numPr>
          <w:ilvl w:val="0"/>
          <w:numId w:val="5"/>
        </w:numPr>
        <w:spacing w:line="400" w:lineRule="exact"/>
        <w:ind w:rightChars="56" w:right="118" w:firstLineChars="0"/>
        <w:rPr>
          <w:rFonts w:ascii="微软雅黑" w:eastAsia="微软雅黑" w:hAnsi="微软雅黑" w:cs="Tahoma"/>
          <w:color w:val="000000" w:themeColor="text1"/>
          <w:szCs w:val="21"/>
        </w:rPr>
      </w:pPr>
      <w:r w:rsidRPr="00020E7B">
        <w:rPr>
          <w:rFonts w:ascii="微软雅黑" w:eastAsia="微软雅黑" w:hAnsi="微软雅黑" w:cs="Tahoma" w:hint="eastAsia"/>
          <w:color w:val="000000" w:themeColor="text1"/>
          <w:szCs w:val="21"/>
        </w:rPr>
        <w:t>为</w:t>
      </w:r>
      <w:r w:rsidRPr="00020E7B">
        <w:rPr>
          <w:rFonts w:ascii="微软雅黑" w:eastAsia="微软雅黑" w:hAnsi="微软雅黑" w:hint="eastAsia"/>
          <w:color w:val="000000" w:themeColor="text1"/>
          <w:kern w:val="0"/>
          <w:szCs w:val="21"/>
        </w:rPr>
        <w:t>华润</w:t>
      </w:r>
      <w:r w:rsidRPr="00020E7B">
        <w:rPr>
          <w:rFonts w:ascii="微软雅黑" w:eastAsia="微软雅黑" w:hAnsi="微软雅黑" w:cs="Tahoma" w:hint="eastAsia"/>
          <w:color w:val="000000" w:themeColor="text1"/>
          <w:szCs w:val="21"/>
        </w:rPr>
        <w:t>万家指定专项服务经理及设计团队，负责对接合同期间</w:t>
      </w:r>
      <w:r w:rsidRPr="00020E7B">
        <w:rPr>
          <w:rFonts w:ascii="微软雅黑" w:eastAsia="微软雅黑" w:hAnsi="微软雅黑" w:cs="Tahoma"/>
          <w:color w:val="000000" w:themeColor="text1"/>
          <w:szCs w:val="21"/>
        </w:rPr>
        <w:t>各项</w:t>
      </w:r>
      <w:r>
        <w:rPr>
          <w:rFonts w:ascii="微软雅黑" w:eastAsia="微软雅黑" w:hAnsi="微软雅黑" w:cs="Tahoma" w:hint="eastAsia"/>
          <w:color w:val="000000" w:themeColor="text1"/>
          <w:szCs w:val="21"/>
        </w:rPr>
        <w:t>事宜</w:t>
      </w:r>
    </w:p>
    <w:p w:rsidR="00BB43A9" w:rsidRPr="00020E7B" w:rsidRDefault="00BB43A9" w:rsidP="00BB43A9">
      <w:pPr>
        <w:pStyle w:val="a5"/>
        <w:numPr>
          <w:ilvl w:val="0"/>
          <w:numId w:val="5"/>
        </w:numPr>
        <w:spacing w:line="400" w:lineRule="exact"/>
        <w:ind w:rightChars="56" w:right="118" w:firstLineChars="0"/>
        <w:rPr>
          <w:rFonts w:ascii="微软雅黑" w:eastAsia="微软雅黑" w:hAnsi="微软雅黑" w:cs="Tahoma"/>
          <w:color w:val="000000" w:themeColor="text1"/>
          <w:szCs w:val="21"/>
        </w:rPr>
      </w:pPr>
      <w:r w:rsidRPr="00020E7B">
        <w:rPr>
          <w:rFonts w:ascii="微软雅黑" w:eastAsia="微软雅黑" w:hAnsi="微软雅黑" w:cs="Tahoma" w:hint="eastAsia"/>
          <w:color w:val="000000" w:themeColor="text1"/>
          <w:szCs w:val="21"/>
        </w:rPr>
        <w:t>提供</w:t>
      </w:r>
      <w:r w:rsidRPr="00020E7B">
        <w:rPr>
          <w:rFonts w:ascii="微软雅黑" w:eastAsia="微软雅黑" w:hAnsi="微软雅黑" w:cs="Tahoma"/>
          <w:color w:val="000000" w:themeColor="text1"/>
          <w:szCs w:val="21"/>
        </w:rPr>
        <w:t>华润万家</w:t>
      </w:r>
      <w:r w:rsidRPr="00020E7B">
        <w:rPr>
          <w:rFonts w:ascii="微软雅黑" w:eastAsia="微软雅黑" w:hAnsi="微软雅黑" w:cs="Tahoma" w:hint="eastAsia"/>
          <w:color w:val="000000" w:themeColor="text1"/>
          <w:szCs w:val="21"/>
        </w:rPr>
        <w:t>不同</w:t>
      </w:r>
      <w:r w:rsidRPr="00020E7B">
        <w:rPr>
          <w:rFonts w:ascii="微软雅黑" w:eastAsia="微软雅黑" w:hAnsi="微软雅黑" w:cs="Tahoma"/>
          <w:color w:val="000000" w:themeColor="text1"/>
          <w:szCs w:val="21"/>
        </w:rPr>
        <w:t>渠道</w:t>
      </w:r>
      <w:r w:rsidRPr="00020E7B">
        <w:rPr>
          <w:rFonts w:ascii="微软雅黑" w:eastAsia="微软雅黑" w:hAnsi="微软雅黑" w:cs="Tahoma" w:hint="eastAsia"/>
          <w:color w:val="000000" w:themeColor="text1"/>
          <w:szCs w:val="21"/>
        </w:rPr>
        <w:t>（线上、线下）的IP形象标准编写</w:t>
      </w:r>
    </w:p>
    <w:p w:rsidR="00BB43A9" w:rsidRPr="00020E7B" w:rsidRDefault="00BB43A9" w:rsidP="00BB43A9">
      <w:pPr>
        <w:pStyle w:val="a5"/>
        <w:numPr>
          <w:ilvl w:val="0"/>
          <w:numId w:val="5"/>
        </w:numPr>
        <w:spacing w:line="400" w:lineRule="exact"/>
        <w:ind w:rightChars="56" w:right="118" w:firstLineChars="0"/>
        <w:rPr>
          <w:rFonts w:ascii="微软雅黑" w:eastAsia="微软雅黑" w:hAnsi="微软雅黑"/>
          <w:color w:val="000000" w:themeColor="text1"/>
          <w:szCs w:val="21"/>
        </w:rPr>
      </w:pPr>
      <w:r w:rsidRPr="00020E7B">
        <w:rPr>
          <w:rFonts w:ascii="微软雅黑" w:eastAsia="微软雅黑" w:hAnsi="微软雅黑"/>
          <w:color w:val="000000" w:themeColor="text1"/>
          <w:szCs w:val="21"/>
        </w:rPr>
        <w:t>需提供</w:t>
      </w:r>
      <w:r w:rsidRPr="00020E7B">
        <w:rPr>
          <w:rFonts w:ascii="微软雅黑" w:eastAsia="微软雅黑" w:hAnsi="微软雅黑" w:hint="eastAsia"/>
          <w:color w:val="000000" w:themeColor="text1"/>
          <w:szCs w:val="21"/>
        </w:rPr>
        <w:t>3套</w:t>
      </w:r>
      <w:r w:rsidRPr="00020E7B">
        <w:rPr>
          <w:rFonts w:ascii="微软雅黑" w:eastAsia="微软雅黑" w:hAnsi="微软雅黑" w:hint="eastAsia"/>
          <w:color w:val="000000" w:themeColor="text1"/>
          <w:kern w:val="0"/>
          <w:szCs w:val="21"/>
        </w:rPr>
        <w:t>或以上“</w:t>
      </w:r>
      <w:r w:rsidRPr="00020E7B">
        <w:rPr>
          <w:rFonts w:ascii="微软雅黑" w:eastAsia="微软雅黑" w:hAnsi="微软雅黑" w:cs="Tahoma" w:hint="eastAsia"/>
          <w:color w:val="000000" w:themeColor="text1"/>
          <w:szCs w:val="21"/>
        </w:rPr>
        <w:t>IP形象”</w:t>
      </w:r>
      <w:r w:rsidRPr="00020E7B">
        <w:rPr>
          <w:rFonts w:ascii="微软雅黑" w:eastAsia="微软雅黑" w:hAnsi="微软雅黑" w:hint="eastAsia"/>
          <w:color w:val="000000" w:themeColor="text1"/>
          <w:kern w:val="0"/>
          <w:szCs w:val="21"/>
        </w:rPr>
        <w:t>设计方案</w:t>
      </w:r>
      <w:r w:rsidRPr="00020E7B">
        <w:rPr>
          <w:rFonts w:ascii="微软雅黑" w:eastAsia="微软雅黑" w:hAnsi="微软雅黑" w:hint="eastAsia"/>
          <w:color w:val="000000" w:themeColor="text1"/>
          <w:szCs w:val="21"/>
        </w:rPr>
        <w:t>，保证所有创意均为原创</w:t>
      </w:r>
    </w:p>
    <w:p w:rsidR="00BB43A9" w:rsidRPr="00020E7B" w:rsidRDefault="00BB43A9" w:rsidP="00BB43A9">
      <w:pPr>
        <w:pStyle w:val="a5"/>
        <w:numPr>
          <w:ilvl w:val="0"/>
          <w:numId w:val="5"/>
        </w:numPr>
        <w:spacing w:line="400" w:lineRule="exact"/>
        <w:ind w:rightChars="56" w:right="118" w:firstLineChars="0"/>
        <w:rPr>
          <w:rFonts w:ascii="微软雅黑" w:eastAsia="微软雅黑" w:hAnsi="微软雅黑" w:cs="Tahoma"/>
          <w:color w:val="000000" w:themeColor="text1"/>
          <w:szCs w:val="21"/>
        </w:rPr>
      </w:pPr>
      <w:r w:rsidRPr="00020E7B">
        <w:rPr>
          <w:rFonts w:ascii="微软雅黑" w:eastAsia="微软雅黑" w:hAnsi="微软雅黑" w:cs="Tahoma" w:hint="eastAsia"/>
          <w:color w:val="000000" w:themeColor="text1"/>
          <w:szCs w:val="21"/>
        </w:rPr>
        <w:t>需提供IP形象落地支持、优化、咨询及服务</w:t>
      </w:r>
    </w:p>
    <w:p w:rsidR="00017848" w:rsidRPr="00345655" w:rsidRDefault="00BB43A9" w:rsidP="00BB43A9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 w:themeColor="text1"/>
          <w:kern w:val="0"/>
          <w:sz w:val="24"/>
        </w:rPr>
      </w:pPr>
      <w:r w:rsidRPr="00020E7B">
        <w:rPr>
          <w:rFonts w:ascii="微软雅黑" w:eastAsia="微软雅黑" w:hAnsi="微软雅黑" w:cs="Tahoma" w:hint="eastAsia"/>
          <w:color w:val="000000" w:themeColor="text1"/>
          <w:szCs w:val="21"/>
        </w:rPr>
        <w:t>对华润万家购买的IP形象标准设计开具发票（专票）服务</w:t>
      </w:r>
    </w:p>
    <w:sectPr w:rsidR="00017848" w:rsidRPr="00345655" w:rsidSect="004A3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04" w:rsidRDefault="00526B04" w:rsidP="004E34E2">
      <w:r>
        <w:separator/>
      </w:r>
    </w:p>
  </w:endnote>
  <w:endnote w:type="continuationSeparator" w:id="1">
    <w:p w:rsidR="00526B04" w:rsidRDefault="00526B04" w:rsidP="004E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04" w:rsidRDefault="00526B04" w:rsidP="004E34E2">
      <w:r>
        <w:separator/>
      </w:r>
    </w:p>
  </w:footnote>
  <w:footnote w:type="continuationSeparator" w:id="1">
    <w:p w:rsidR="00526B04" w:rsidRDefault="00526B04" w:rsidP="004E3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E60"/>
    <w:multiLevelType w:val="multilevel"/>
    <w:tmpl w:val="C9649A4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B7266F"/>
    <w:multiLevelType w:val="hybridMultilevel"/>
    <w:tmpl w:val="95766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55670A"/>
    <w:multiLevelType w:val="hybridMultilevel"/>
    <w:tmpl w:val="09FEBBCA"/>
    <w:lvl w:ilvl="0" w:tplc="282455AC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CC7A87"/>
    <w:multiLevelType w:val="hybridMultilevel"/>
    <w:tmpl w:val="18B2A6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784BA8"/>
    <w:multiLevelType w:val="hybridMultilevel"/>
    <w:tmpl w:val="4050A2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4E2"/>
    <w:rsid w:val="00017848"/>
    <w:rsid w:val="00345655"/>
    <w:rsid w:val="00381A35"/>
    <w:rsid w:val="004A3164"/>
    <w:rsid w:val="004E34E2"/>
    <w:rsid w:val="00526B04"/>
    <w:rsid w:val="00663B70"/>
    <w:rsid w:val="00A47E29"/>
    <w:rsid w:val="00BB43A9"/>
    <w:rsid w:val="00C47C0E"/>
    <w:rsid w:val="00F8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4E2"/>
    <w:rPr>
      <w:sz w:val="18"/>
      <w:szCs w:val="18"/>
    </w:rPr>
  </w:style>
  <w:style w:type="paragraph" w:styleId="a4">
    <w:name w:val="footer"/>
    <w:basedOn w:val="a"/>
    <w:link w:val="Char0"/>
    <w:unhideWhenUsed/>
    <w:rsid w:val="004E3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34E2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4E34E2"/>
    <w:pPr>
      <w:ind w:firstLineChars="200" w:firstLine="420"/>
    </w:pPr>
  </w:style>
  <w:style w:type="character" w:customStyle="1" w:styleId="Char1">
    <w:name w:val="列出段落 Char"/>
    <w:basedOn w:val="a0"/>
    <w:link w:val="a5"/>
    <w:uiPriority w:val="34"/>
    <w:qFormat/>
    <w:locked/>
    <w:rsid w:val="004E34E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2019-06-06T01:50:00Z</dcterms:created>
  <dcterms:modified xsi:type="dcterms:W3CDTF">2019-06-19T07:45:00Z</dcterms:modified>
</cp:coreProperties>
</file>